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62A1B" w:rsidRDefault="00262A1B" w:rsidP="00262A1B">
      <w:pPr>
        <w:jc w:val="center"/>
        <w:rPr>
          <w:rFonts w:ascii="Arial" w:hAnsi="Arial" w:cs="Arial"/>
        </w:rPr>
      </w:pPr>
      <w:proofErr w:type="spellStart"/>
      <w:r w:rsidRPr="00262A1B">
        <w:rPr>
          <w:rFonts w:ascii="Arial" w:hAnsi="Arial" w:cs="Arial"/>
          <w:b/>
          <w:bCs/>
          <w:iCs/>
          <w:sz w:val="32"/>
          <w:szCs w:val="32"/>
        </w:rPr>
        <w:t>Aktivator</w:t>
      </w:r>
      <w:proofErr w:type="spellEnd"/>
      <w:r w:rsidRPr="00262A1B">
        <w:rPr>
          <w:rFonts w:ascii="Arial" w:hAnsi="Arial" w:cs="Arial"/>
          <w:b/>
          <w:bCs/>
          <w:iCs/>
          <w:sz w:val="32"/>
          <w:szCs w:val="32"/>
        </w:rPr>
        <w:t>-</w:t>
      </w:r>
      <w:proofErr w:type="gramStart"/>
      <w:r w:rsidRPr="00262A1B">
        <w:rPr>
          <w:rFonts w:ascii="Arial" w:hAnsi="Arial" w:cs="Arial"/>
          <w:b/>
          <w:bCs/>
          <w:iCs/>
          <w:sz w:val="32"/>
          <w:szCs w:val="32"/>
        </w:rPr>
        <w:t>Spray(</w:t>
      </w:r>
      <w:proofErr w:type="gramEnd"/>
      <w:r w:rsidRPr="00262A1B">
        <w:rPr>
          <w:rFonts w:ascii="Arial" w:hAnsi="Arial" w:cs="Arial"/>
          <w:b/>
          <w:bCs/>
          <w:iCs/>
          <w:sz w:val="32"/>
          <w:szCs w:val="32"/>
        </w:rPr>
        <w:t>activator)</w:t>
      </w:r>
    </w:p>
    <w:p w:rsidR="00262A1B" w:rsidRDefault="00262A1B"/>
    <w:p w:rsidR="00262A1B" w:rsidRDefault="00262A1B" w:rsidP="00262A1B">
      <w:pPr>
        <w:jc w:val="center"/>
      </w:pPr>
      <w:r>
        <w:rPr>
          <w:noProof/>
        </w:rPr>
        <w:drawing>
          <wp:inline distT="0" distB="0" distL="0" distR="0">
            <wp:extent cx="485775" cy="1724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A1B" w:rsidRDefault="00262A1B" w:rsidP="00262A1B">
      <w:pPr>
        <w:jc w:val="center"/>
      </w:pPr>
    </w:p>
    <w:p w:rsidR="007A0454" w:rsidRDefault="007A0454" w:rsidP="00262A1B">
      <w:pPr>
        <w:jc w:val="center"/>
      </w:pPr>
    </w:p>
    <w:p w:rsidR="007A0454" w:rsidRDefault="007A0454" w:rsidP="00262A1B">
      <w:pPr>
        <w:jc w:val="center"/>
      </w:pPr>
    </w:p>
    <w:p w:rsidR="00262A1B" w:rsidRPr="00262A1B" w:rsidRDefault="00262A1B" w:rsidP="00262A1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62A1B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262A1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62A1B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262A1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62A1B" w:rsidRDefault="00262A1B" w:rsidP="00262A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262A1B">
        <w:rPr>
          <w:rFonts w:ascii="Arial" w:hAnsi="Arial" w:cs="Arial"/>
          <w:sz w:val="24"/>
          <w:szCs w:val="24"/>
        </w:rPr>
        <w:t xml:space="preserve">Activator Spray </w:t>
      </w:r>
      <w:proofErr w:type="spellStart"/>
      <w:proofErr w:type="gramStart"/>
      <w:r w:rsidRPr="00262A1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utilizat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pentru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pretratarea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suprafeţelor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62A1B">
        <w:rPr>
          <w:rFonts w:ascii="Arial" w:hAnsi="Arial" w:cs="Arial"/>
          <w:sz w:val="24"/>
          <w:szCs w:val="24"/>
        </w:rPr>
        <w:t>lipire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atunci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când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262A1B">
        <w:rPr>
          <w:rFonts w:ascii="Arial" w:hAnsi="Arial" w:cs="Arial"/>
          <w:sz w:val="24"/>
          <w:szCs w:val="24"/>
        </w:rPr>
        <w:t>scurtează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timpul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curatarea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normal.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atingerea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suprafete</w:t>
      </w:r>
      <w:r>
        <w:rPr>
          <w:rFonts w:ascii="Arial" w:hAnsi="Arial" w:cs="Arial"/>
          <w:sz w:val="24"/>
          <w:szCs w:val="24"/>
        </w:rPr>
        <w:t>lor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passive se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curatare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completă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62A1B">
        <w:rPr>
          <w:rFonts w:ascii="Arial" w:hAnsi="Arial" w:cs="Arial"/>
          <w:sz w:val="24"/>
          <w:szCs w:val="24"/>
        </w:rPr>
        <w:t>adezivi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262A1B">
        <w:rPr>
          <w:rFonts w:ascii="Arial" w:hAnsi="Arial" w:cs="Arial"/>
          <w:sz w:val="24"/>
          <w:szCs w:val="24"/>
        </w:rPr>
        <w:t xml:space="preserve"> </w:t>
      </w:r>
    </w:p>
    <w:p w:rsidR="00262A1B" w:rsidRPr="00262A1B" w:rsidRDefault="00262A1B" w:rsidP="00262A1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2A1B" w:rsidRPr="00262A1B" w:rsidRDefault="00262A1B" w:rsidP="00262A1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62A1B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262A1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262A1B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262A1B">
        <w:rPr>
          <w:rFonts w:ascii="Arial" w:hAnsi="Arial" w:cs="Arial"/>
          <w:b/>
          <w:sz w:val="24"/>
          <w:szCs w:val="24"/>
          <w:u w:val="single"/>
        </w:rPr>
        <w:t>:</w:t>
      </w:r>
    </w:p>
    <w:p w:rsidR="00262A1B" w:rsidRDefault="00262A1B" w:rsidP="00262A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262A1B">
        <w:rPr>
          <w:rFonts w:ascii="Arial" w:hAnsi="Arial" w:cs="Arial"/>
          <w:sz w:val="24"/>
          <w:szCs w:val="24"/>
        </w:rPr>
        <w:t>Pentru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2A1B">
        <w:rPr>
          <w:rFonts w:ascii="Arial" w:hAnsi="Arial" w:cs="Arial"/>
          <w:sz w:val="24"/>
          <w:szCs w:val="24"/>
        </w:rPr>
        <w:t>a</w:t>
      </w:r>
      <w:proofErr w:type="gram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accelera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curatarea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62A1B">
        <w:rPr>
          <w:rFonts w:ascii="Arial" w:hAnsi="Arial" w:cs="Arial"/>
          <w:sz w:val="24"/>
          <w:szCs w:val="24"/>
        </w:rPr>
        <w:t>adezivi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cianoacrilat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62A1B">
        <w:rPr>
          <w:rFonts w:ascii="Arial" w:hAnsi="Arial" w:cs="Arial"/>
          <w:sz w:val="24"/>
          <w:szCs w:val="24"/>
        </w:rPr>
        <w:t>Puternic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în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262A1B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suprafeţelor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metalice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pasivizat</w:t>
      </w:r>
      <w:r w:rsidRPr="00262A1B">
        <w:rPr>
          <w:rFonts w:ascii="Arial" w:hAnsi="Arial" w:cs="Arial"/>
          <w:sz w:val="24"/>
          <w:szCs w:val="24"/>
        </w:rPr>
        <w:t>e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62A1B">
        <w:rPr>
          <w:rFonts w:ascii="Arial" w:hAnsi="Arial" w:cs="Arial"/>
          <w:sz w:val="24"/>
          <w:szCs w:val="24"/>
        </w:rPr>
        <w:t>suprafeţe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tratate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galvanic, cum </w:t>
      </w:r>
      <w:proofErr w:type="spellStart"/>
      <w:r w:rsidRPr="00262A1B">
        <w:rPr>
          <w:rFonts w:ascii="Arial" w:hAnsi="Arial" w:cs="Arial"/>
          <w:sz w:val="24"/>
          <w:szCs w:val="24"/>
        </w:rPr>
        <w:t>ar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fi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62A1B">
        <w:rPr>
          <w:rFonts w:ascii="Arial" w:hAnsi="Arial" w:cs="Arial"/>
          <w:sz w:val="24"/>
          <w:szCs w:val="24"/>
        </w:rPr>
        <w:t>nichel-crom</w:t>
      </w:r>
      <w:proofErr w:type="spellEnd"/>
      <w:proofErr w:type="gramStart"/>
      <w:r w:rsidRPr="00262A1B">
        <w:rPr>
          <w:rFonts w:ascii="Arial" w:hAnsi="Arial" w:cs="Arial"/>
          <w:sz w:val="24"/>
          <w:szCs w:val="24"/>
        </w:rPr>
        <w:t>,,</w:t>
      </w:r>
      <w:proofErr w:type="gramEnd"/>
      <w:r w:rsidRPr="00262A1B">
        <w:rPr>
          <w:rFonts w:ascii="Arial" w:hAnsi="Arial" w:cs="Arial"/>
          <w:sz w:val="24"/>
          <w:szCs w:val="24"/>
        </w:rPr>
        <w:t xml:space="preserve"> zinc)</w:t>
      </w:r>
    </w:p>
    <w:p w:rsidR="00262A1B" w:rsidRPr="00262A1B" w:rsidRDefault="00262A1B" w:rsidP="00262A1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2A1B" w:rsidRPr="00262A1B" w:rsidRDefault="00262A1B" w:rsidP="00262A1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A1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62A1B">
        <w:rPr>
          <w:rFonts w:ascii="Arial" w:hAnsi="Arial" w:cs="Arial"/>
          <w:b/>
          <w:sz w:val="24"/>
          <w:szCs w:val="24"/>
          <w:u w:val="single"/>
        </w:rPr>
        <w:t>Parametrii</w:t>
      </w:r>
      <w:proofErr w:type="spellEnd"/>
      <w:r w:rsidRPr="00262A1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262A1B">
        <w:rPr>
          <w:rFonts w:ascii="Arial" w:hAnsi="Arial" w:cs="Arial"/>
          <w:b/>
          <w:sz w:val="24"/>
          <w:szCs w:val="24"/>
          <w:u w:val="single"/>
        </w:rPr>
        <w:t>tehnici</w:t>
      </w:r>
      <w:proofErr w:type="spellEnd"/>
      <w:r w:rsidRPr="00262A1B">
        <w:rPr>
          <w:rFonts w:ascii="Arial" w:hAnsi="Arial" w:cs="Arial"/>
          <w:b/>
          <w:sz w:val="24"/>
          <w:szCs w:val="24"/>
          <w:u w:val="single"/>
        </w:rPr>
        <w:t>.:</w:t>
      </w:r>
      <w:proofErr w:type="gramEnd"/>
      <w:r w:rsidRPr="00262A1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2A1B" w:rsidRPr="00262A1B" w:rsidRDefault="00262A1B" w:rsidP="00262A1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262A1B">
        <w:rPr>
          <w:rFonts w:ascii="Arial" w:hAnsi="Arial" w:cs="Arial"/>
          <w:sz w:val="24"/>
          <w:szCs w:val="24"/>
        </w:rPr>
        <w:t>Pe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baza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62A1B">
        <w:rPr>
          <w:rFonts w:ascii="Arial" w:hAnsi="Arial" w:cs="Arial"/>
          <w:sz w:val="24"/>
          <w:szCs w:val="24"/>
        </w:rPr>
        <w:t>solventi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2A1B">
        <w:rPr>
          <w:rFonts w:ascii="Arial" w:hAnsi="Arial" w:cs="Arial"/>
          <w:sz w:val="24"/>
          <w:szCs w:val="24"/>
        </w:rPr>
        <w:t>si</w:t>
      </w:r>
      <w:proofErr w:type="spellEnd"/>
      <w:r w:rsidRPr="00262A1B">
        <w:rPr>
          <w:rFonts w:ascii="Arial" w:hAnsi="Arial" w:cs="Arial"/>
          <w:sz w:val="24"/>
          <w:szCs w:val="24"/>
        </w:rPr>
        <w:t xml:space="preserve"> amide. </w:t>
      </w:r>
      <w:proofErr w:type="gramStart"/>
      <w:r w:rsidRPr="00262A1B">
        <w:rPr>
          <w:rFonts w:ascii="Arial" w:hAnsi="Arial" w:cs="Arial"/>
          <w:sz w:val="24"/>
          <w:szCs w:val="24"/>
        </w:rPr>
        <w:t>CFC-free.</w:t>
      </w:r>
      <w:proofErr w:type="gramEnd"/>
    </w:p>
    <w:p w:rsidR="00262A1B" w:rsidRDefault="00262A1B" w:rsidP="00262A1B">
      <w:pPr>
        <w:jc w:val="both"/>
      </w:pPr>
    </w:p>
    <w:p w:rsidR="007A0454" w:rsidRDefault="007A0454" w:rsidP="00262A1B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262A1B" w:rsidTr="004256D3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262A1B" w:rsidRPr="00E57BF5" w:rsidRDefault="00262A1B" w:rsidP="004256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262A1B" w:rsidRPr="009B73C4" w:rsidRDefault="00262A1B" w:rsidP="00262A1B">
            <w:pPr>
              <w:jc w:val="center"/>
              <w:rPr>
                <w:rFonts w:ascii="Arial" w:hAnsi="Arial" w:cs="Arial"/>
              </w:rPr>
            </w:pPr>
            <w:proofErr w:type="spellStart"/>
            <w:r w:rsidRPr="00262A1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Aktivator</w:t>
            </w:r>
            <w:proofErr w:type="spellEnd"/>
            <w:r w:rsidRPr="00262A1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</w:t>
            </w:r>
            <w:r w:rsidR="007A045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r w:rsidRPr="00262A1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(activator)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262A1B" w:rsidRPr="002C5AA4" w:rsidRDefault="00262A1B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262A1B" w:rsidRPr="002C5AA4" w:rsidRDefault="00262A1B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262A1B" w:rsidTr="004256D3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262A1B" w:rsidRPr="00E57BF5" w:rsidRDefault="00262A1B" w:rsidP="004256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262A1B" w:rsidRPr="00E57BF5" w:rsidRDefault="007A0454" w:rsidP="004256D3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  <w:r w:rsidR="00262A1B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 ml - </w:t>
            </w:r>
            <w:proofErr w:type="spellStart"/>
            <w:r w:rsidR="00262A1B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262A1B" w:rsidRPr="00E57BF5" w:rsidRDefault="00262A1B" w:rsidP="004256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262A1B" w:rsidRPr="00E57BF5" w:rsidRDefault="007A0454" w:rsidP="004256D3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="00262A1B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65</w:t>
            </w:r>
          </w:p>
        </w:tc>
      </w:tr>
    </w:tbl>
    <w:p w:rsidR="00262A1B" w:rsidRDefault="00262A1B" w:rsidP="00262A1B">
      <w:pPr>
        <w:jc w:val="both"/>
      </w:pPr>
    </w:p>
    <w:sectPr w:rsidR="00262A1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A1B"/>
    <w:rsid w:val="00262A1B"/>
    <w:rsid w:val="002B6B8B"/>
    <w:rsid w:val="005866D7"/>
    <w:rsid w:val="007A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62A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2010-08-21T15:02:00Z</dcterms:created>
  <dcterms:modified xsi:type="dcterms:W3CDTF">2010-08-21T15:14:00Z</dcterms:modified>
</cp:coreProperties>
</file>