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9A7AF6" w:rsidRDefault="00D2536F" w:rsidP="009A7AF6">
      <w:pPr>
        <w:jc w:val="center"/>
        <w:rPr>
          <w:rFonts w:ascii="Arial" w:hAnsi="Arial" w:cs="Arial"/>
        </w:rPr>
      </w:pPr>
      <w:proofErr w:type="spellStart"/>
      <w:proofErr w:type="gramStart"/>
      <w:r w:rsidRPr="009A7AF6">
        <w:rPr>
          <w:rFonts w:ascii="Arial" w:hAnsi="Arial" w:cs="Arial"/>
          <w:b/>
          <w:bCs/>
          <w:iCs/>
          <w:sz w:val="32"/>
          <w:szCs w:val="32"/>
        </w:rPr>
        <w:t>Kontaktspray</w:t>
      </w:r>
      <w:proofErr w:type="spellEnd"/>
      <w:r w:rsidR="009A7AF6" w:rsidRPr="009A7AF6">
        <w:rPr>
          <w:rFonts w:ascii="Arial" w:hAnsi="Arial" w:cs="Arial"/>
          <w:b/>
          <w:bCs/>
          <w:iCs/>
          <w:sz w:val="32"/>
          <w:szCs w:val="32"/>
        </w:rPr>
        <w:t>(</w:t>
      </w:r>
      <w:proofErr w:type="gramEnd"/>
      <w:r w:rsidR="009A7AF6" w:rsidRPr="009A7AF6">
        <w:rPr>
          <w:rFonts w:ascii="Arial" w:hAnsi="Arial" w:cs="Arial"/>
          <w:b/>
          <w:bCs/>
          <w:iCs/>
          <w:sz w:val="32"/>
          <w:szCs w:val="32"/>
        </w:rPr>
        <w:t>contact)</w:t>
      </w:r>
    </w:p>
    <w:p w:rsidR="00D2536F" w:rsidRDefault="00D2536F"/>
    <w:p w:rsidR="00D2536F" w:rsidRDefault="00D2536F" w:rsidP="00D2536F">
      <w:pPr>
        <w:jc w:val="center"/>
      </w:pPr>
      <w:r>
        <w:rPr>
          <w:noProof/>
        </w:rPr>
        <w:drawing>
          <wp:inline distT="0" distB="0" distL="0" distR="0">
            <wp:extent cx="409575" cy="1752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36F" w:rsidRDefault="00D2536F" w:rsidP="00D2536F">
      <w:pPr>
        <w:jc w:val="center"/>
      </w:pPr>
    </w:p>
    <w:p w:rsidR="00D2536F" w:rsidRPr="009A7AF6" w:rsidRDefault="00D2536F" w:rsidP="009A7AF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A7AF6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9A7AF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A7AF6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9A7AF6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2536F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Protejeaza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si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previne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ruginirea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relaxand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şuruburile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buloane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etc, </w:t>
      </w:r>
      <w:proofErr w:type="spellStart"/>
      <w:proofErr w:type="gramStart"/>
      <w:r w:rsidR="00D2536F" w:rsidRPr="009A7AF6">
        <w:rPr>
          <w:rFonts w:ascii="Arial" w:hAnsi="Arial" w:cs="Arial"/>
          <w:sz w:val="24"/>
          <w:szCs w:val="24"/>
        </w:rPr>
        <w:t>pornirea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cablului</w:t>
      </w:r>
      <w:proofErr w:type="spellEnd"/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trage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balamale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pentru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contacte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electrice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autovehicule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zgomote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aprindere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întrerupătoare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).</w:t>
      </w:r>
    </w:p>
    <w:p w:rsidR="00D2536F" w:rsidRPr="009A7AF6" w:rsidRDefault="00D2536F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536F" w:rsidRPr="009A7AF6" w:rsidRDefault="00D2536F" w:rsidP="009A7AF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A7AF6">
        <w:rPr>
          <w:rFonts w:ascii="Arial" w:hAnsi="Arial" w:cs="Arial"/>
          <w:b/>
          <w:sz w:val="24"/>
          <w:szCs w:val="24"/>
          <w:u w:val="single"/>
        </w:rPr>
        <w:t>Cerere</w:t>
      </w:r>
      <w:proofErr w:type="spellEnd"/>
      <w:r w:rsidRPr="009A7AF6">
        <w:rPr>
          <w:rFonts w:ascii="Arial" w:hAnsi="Arial" w:cs="Arial"/>
          <w:b/>
          <w:sz w:val="24"/>
          <w:szCs w:val="24"/>
          <w:u w:val="single"/>
        </w:rPr>
        <w:t>: |</w:t>
      </w:r>
    </w:p>
    <w:p w:rsidR="00D2536F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Împotriva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scartaiturilor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şi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fluierăturile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amortizoare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transmisii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prin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lanţuri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inclusiv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2536F" w:rsidRPr="009A7AF6">
        <w:rPr>
          <w:rFonts w:ascii="Arial" w:hAnsi="Arial" w:cs="Arial"/>
          <w:sz w:val="24"/>
          <w:szCs w:val="24"/>
        </w:rPr>
        <w:t>suspensii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autovehicule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D2536F" w:rsidRPr="009A7AF6">
        <w:rPr>
          <w:rFonts w:ascii="Arial" w:hAnsi="Arial" w:cs="Arial"/>
          <w:sz w:val="24"/>
          <w:szCs w:val="24"/>
        </w:rPr>
        <w:t>Curata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petele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gudron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masina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si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finisaje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>.</w:t>
      </w:r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2536F" w:rsidRPr="009A7AF6">
        <w:rPr>
          <w:rFonts w:ascii="Arial" w:hAnsi="Arial" w:cs="Arial"/>
          <w:sz w:val="24"/>
          <w:szCs w:val="24"/>
        </w:rPr>
        <w:t>Hrăneşte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si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protejează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piese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cromate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domeniul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auto.</w:t>
      </w:r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</w:t>
      </w:r>
    </w:p>
    <w:p w:rsidR="009A7AF6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7AF6">
        <w:rPr>
          <w:rFonts w:ascii="Arial" w:hAnsi="Arial" w:cs="Arial"/>
          <w:sz w:val="24"/>
          <w:szCs w:val="24"/>
        </w:rPr>
        <w:t>Inlatura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p</w:t>
      </w:r>
      <w:r w:rsidR="00D2536F" w:rsidRPr="009A7AF6">
        <w:rPr>
          <w:rFonts w:ascii="Arial" w:hAnsi="Arial" w:cs="Arial"/>
          <w:sz w:val="24"/>
          <w:szCs w:val="24"/>
        </w:rPr>
        <w:t>ierde</w:t>
      </w:r>
      <w:r w:rsidRPr="009A7AF6">
        <w:rPr>
          <w:rFonts w:ascii="Arial" w:hAnsi="Arial" w:cs="Arial"/>
          <w:sz w:val="24"/>
          <w:szCs w:val="24"/>
        </w:rPr>
        <w:t>rile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AF6">
        <w:rPr>
          <w:rFonts w:ascii="Arial" w:hAnsi="Arial" w:cs="Arial"/>
          <w:sz w:val="24"/>
          <w:szCs w:val="24"/>
        </w:rPr>
        <w:t>oxid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şi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reziduuri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ardere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praf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sa</w:t>
      </w:r>
      <w:r w:rsidRPr="009A7AF6">
        <w:rPr>
          <w:rFonts w:ascii="Arial" w:hAnsi="Arial" w:cs="Arial"/>
          <w:sz w:val="24"/>
          <w:szCs w:val="24"/>
        </w:rPr>
        <w:t>u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poluare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cauzatoare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A7AF6">
        <w:rPr>
          <w:rFonts w:ascii="Arial" w:hAnsi="Arial" w:cs="Arial"/>
          <w:sz w:val="24"/>
          <w:szCs w:val="24"/>
        </w:rPr>
        <w:t>scurgeri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>.</w:t>
      </w:r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</w:t>
      </w:r>
    </w:p>
    <w:p w:rsidR="009A7AF6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 w:rsidRPr="009A7AF6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9A7AF6">
        <w:rPr>
          <w:rFonts w:ascii="Arial" w:hAnsi="Arial" w:cs="Arial"/>
          <w:sz w:val="24"/>
          <w:szCs w:val="24"/>
        </w:rPr>
        <w:t>domeniul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auto</w:t>
      </w:r>
      <w:r w:rsidR="00D2536F" w:rsidRPr="009A7AF6">
        <w:rPr>
          <w:rFonts w:ascii="Arial" w:hAnsi="Arial" w:cs="Arial"/>
          <w:sz w:val="24"/>
          <w:szCs w:val="24"/>
        </w:rPr>
        <w:t>mobile</w:t>
      </w:r>
      <w:r w:rsidRPr="009A7AF6">
        <w:rPr>
          <w:rFonts w:ascii="Arial" w:hAnsi="Arial" w:cs="Arial"/>
          <w:sz w:val="24"/>
          <w:szCs w:val="24"/>
        </w:rPr>
        <w:t>lor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r w:rsidRPr="009A7AF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9A7AF6">
        <w:rPr>
          <w:rFonts w:ascii="Arial" w:hAnsi="Arial" w:cs="Arial"/>
          <w:sz w:val="24"/>
          <w:szCs w:val="24"/>
        </w:rPr>
        <w:t>contactele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9A7AF6">
        <w:rPr>
          <w:rFonts w:ascii="Arial" w:hAnsi="Arial" w:cs="Arial"/>
          <w:sz w:val="24"/>
          <w:szCs w:val="24"/>
        </w:rPr>
        <w:t>releu</w:t>
      </w:r>
      <w:proofErr w:type="spellEnd"/>
      <w:r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7AF6">
        <w:rPr>
          <w:rFonts w:ascii="Arial" w:hAnsi="Arial" w:cs="Arial"/>
          <w:sz w:val="24"/>
          <w:szCs w:val="24"/>
        </w:rPr>
        <w:t>sau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aprindere</w:t>
      </w:r>
      <w:proofErr w:type="spellEnd"/>
      <w:r w:rsidRPr="009A7AF6">
        <w:rPr>
          <w:rFonts w:ascii="Arial" w:hAnsi="Arial" w:cs="Arial"/>
          <w:sz w:val="24"/>
          <w:szCs w:val="24"/>
        </w:rPr>
        <w:t>.</w:t>
      </w:r>
      <w:proofErr w:type="gramEnd"/>
      <w:r w:rsidR="00D2536F" w:rsidRPr="009A7AF6">
        <w:rPr>
          <w:rFonts w:ascii="Arial" w:hAnsi="Arial" w:cs="Arial"/>
          <w:sz w:val="24"/>
          <w:szCs w:val="24"/>
        </w:rPr>
        <w:t xml:space="preserve"> </w:t>
      </w:r>
    </w:p>
    <w:p w:rsidR="009A7AF6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F6" w:rsidRPr="009A7AF6" w:rsidRDefault="009A7AF6" w:rsidP="009A7AF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P</w:t>
      </w:r>
      <w:r w:rsidR="00D2536F" w:rsidRPr="009A7AF6">
        <w:rPr>
          <w:rFonts w:ascii="Arial" w:hAnsi="Arial" w:cs="Arial"/>
          <w:b/>
          <w:sz w:val="24"/>
          <w:szCs w:val="24"/>
          <w:u w:val="single"/>
        </w:rPr>
        <w:t>arametri</w:t>
      </w:r>
      <w:proofErr w:type="spellEnd"/>
      <w:r w:rsidR="00D2536F" w:rsidRPr="009A7AF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="00D2536F" w:rsidRPr="009A7AF6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="00D2536F" w:rsidRPr="009A7AF6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  <w:r w:rsidR="00D2536F" w:rsidRPr="009A7AF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2536F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Temperatura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2536F" w:rsidRPr="009A7AF6">
        <w:rPr>
          <w:rFonts w:ascii="Arial" w:hAnsi="Arial" w:cs="Arial"/>
          <w:sz w:val="24"/>
          <w:szCs w:val="24"/>
        </w:rPr>
        <w:t>rezistenta</w:t>
      </w:r>
      <w:proofErr w:type="spellEnd"/>
      <w:r w:rsidR="00D2536F" w:rsidRPr="009A7AF6">
        <w:rPr>
          <w:rFonts w:ascii="Arial" w:hAnsi="Arial" w:cs="Arial"/>
          <w:sz w:val="24"/>
          <w:szCs w:val="24"/>
        </w:rPr>
        <w:t>: -20 ° C la 250 ° C.</w:t>
      </w:r>
    </w:p>
    <w:p w:rsid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F6" w:rsidRPr="009A7AF6" w:rsidRDefault="009A7AF6" w:rsidP="009A7AF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536F" w:rsidRDefault="00D2536F" w:rsidP="00D2536F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D2536F" w:rsidTr="00874832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D2536F" w:rsidRPr="00E57BF5" w:rsidRDefault="00D2536F" w:rsidP="008748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9A7AF6" w:rsidRPr="009A7AF6" w:rsidRDefault="009A7AF6" w:rsidP="009A7AF6">
            <w:pPr>
              <w:jc w:val="center"/>
              <w:rPr>
                <w:rFonts w:ascii="Arial" w:hAnsi="Arial" w:cs="Arial"/>
              </w:rPr>
            </w:pPr>
            <w:proofErr w:type="spellStart"/>
            <w:r w:rsidRPr="009A7AF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Kontaktspray</w:t>
            </w:r>
            <w:proofErr w:type="spellEnd"/>
            <w:r w:rsidRPr="009A7AF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(contact)</w:t>
            </w:r>
          </w:p>
          <w:p w:rsidR="00D2536F" w:rsidRPr="009B73C4" w:rsidRDefault="00D2536F" w:rsidP="00874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D2536F" w:rsidRPr="002C5AA4" w:rsidRDefault="00D2536F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2536F" w:rsidRPr="002C5AA4" w:rsidRDefault="00D2536F" w:rsidP="00874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D2536F" w:rsidTr="00874832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D2536F" w:rsidRPr="00E57BF5" w:rsidRDefault="00D2536F" w:rsidP="0087483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D2536F" w:rsidRPr="00E57BF5" w:rsidRDefault="009A7AF6" w:rsidP="0087483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</w:t>
            </w:r>
            <w:r w:rsidR="00D2536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ml - </w:t>
            </w:r>
            <w:proofErr w:type="spellStart"/>
            <w:r w:rsidR="00D2536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D2536F" w:rsidRPr="00E57BF5" w:rsidRDefault="009A7AF6" w:rsidP="008748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1/10</w:t>
            </w:r>
            <w:r w:rsidR="00D2536F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D2536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D2536F" w:rsidRPr="00E57BF5" w:rsidRDefault="009A7AF6" w:rsidP="0087483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3,1</w:t>
            </w:r>
            <w:r w:rsidR="00D2536F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D2536F" w:rsidRDefault="00D2536F" w:rsidP="00D2536F">
      <w:pPr>
        <w:pStyle w:val="NoSpacing"/>
      </w:pPr>
    </w:p>
    <w:sectPr w:rsidR="00D2536F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536F"/>
    <w:rsid w:val="000B7B63"/>
    <w:rsid w:val="002B6B8B"/>
    <w:rsid w:val="009A7AF6"/>
    <w:rsid w:val="00D2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6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536F"/>
    <w:pPr>
      <w:spacing w:after="0" w:line="240" w:lineRule="auto"/>
    </w:pPr>
  </w:style>
  <w:style w:type="table" w:styleId="TableGrid">
    <w:name w:val="Table Grid"/>
    <w:basedOn w:val="TableNormal"/>
    <w:uiPriority w:val="59"/>
    <w:rsid w:val="00D25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2010-08-21T19:50:00Z</dcterms:created>
  <dcterms:modified xsi:type="dcterms:W3CDTF">2010-08-21T20:08:00Z</dcterms:modified>
</cp:coreProperties>
</file>